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7"/>
        <w:gridCol w:w="2841"/>
        <w:gridCol w:w="2829"/>
        <w:gridCol w:w="1843"/>
      </w:tblGrid>
      <w:tr w:rsidR="00D336AB" w:rsidRPr="00D336AB" w:rsidTr="00EC06D7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D336AB" w:rsidRPr="00D336AB" w:rsidRDefault="00D336AB" w:rsidP="00D336AB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36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D336AB" w:rsidRPr="00D336AB" w:rsidRDefault="00D336AB" w:rsidP="00D336A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336AB">
              <w:rPr>
                <w:rFonts w:ascii="Times New Roman" w:eastAsia="Times New Roman" w:hAnsi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336AB" w:rsidRPr="00D336AB" w:rsidTr="00EC06D7">
        <w:tblPrEx>
          <w:tblCellMar>
            <w:left w:w="70" w:type="dxa"/>
            <w:right w:w="70" w:type="dxa"/>
          </w:tblCellMar>
        </w:tblPrEx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D336AB" w:rsidRPr="00D336AB" w:rsidRDefault="00D336AB" w:rsidP="00D336AB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2841" w:type="dxa"/>
            <w:vAlign w:val="bottom"/>
          </w:tcPr>
          <w:p w:rsidR="00D336AB" w:rsidRPr="00D336AB" w:rsidRDefault="00D336AB" w:rsidP="00D33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vAlign w:val="bottom"/>
          </w:tcPr>
          <w:p w:rsidR="00D336AB" w:rsidRPr="00D336AB" w:rsidRDefault="00D336AB" w:rsidP="00D33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6AB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D336AB" w:rsidRPr="00D336AB" w:rsidRDefault="00D336AB" w:rsidP="00D33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42-П</w:t>
            </w:r>
          </w:p>
        </w:tc>
      </w:tr>
      <w:tr w:rsidR="00D336AB" w:rsidRPr="00D336AB" w:rsidTr="00EC06D7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  <w:vAlign w:val="bottom"/>
          </w:tcPr>
          <w:p w:rsidR="00D336AB" w:rsidRPr="00D336AB" w:rsidRDefault="00D336AB" w:rsidP="00D336A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D336AB" w:rsidRPr="003479E8" w:rsidRDefault="00D336AB" w:rsidP="00D336AB">
      <w:pPr>
        <w:spacing w:after="0" w:line="360" w:lineRule="atLeast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D336AB" w:rsidRPr="003479E8" w:rsidRDefault="00D336AB" w:rsidP="00D336AB">
      <w:pPr>
        <w:shd w:val="clear" w:color="auto" w:fill="FFFFFF"/>
        <w:spacing w:before="480"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9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региональной программы Кировской области «Модернизация систем коммунальной инфраструктуры </w:t>
      </w:r>
      <w:r w:rsidRPr="003479E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(2023 – 2027 годы)»</w:t>
      </w:r>
    </w:p>
    <w:p w:rsidR="00D336AB" w:rsidRPr="003479E8" w:rsidRDefault="00D336AB" w:rsidP="00D336AB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336AB" w:rsidRPr="003479E8" w:rsidRDefault="00D336AB" w:rsidP="00D336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479E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соответствии с постановлением Правительства Российской Федерации от 08.12.2022 № 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– 2027 годы и о внесении изменений в Положение о  Правительственной комиссии по региональному развитию в Российской Федерации»</w:t>
      </w:r>
      <w:r w:rsidRPr="003479E8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 исполнение</w:t>
      </w:r>
      <w:proofErr w:type="gramEnd"/>
      <w:r w:rsidRPr="003479E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«а» пункта 2 перечня поручений Президента Российской Федерации по итогам заседания Государственного Совета Российской Федерации 21 июня 2022 года от 24.08.2022 </w:t>
      </w:r>
      <w:r w:rsidRPr="003479E8">
        <w:rPr>
          <w:rFonts w:ascii="Times New Roman" w:eastAsia="Times New Roman" w:hAnsi="Times New Roman"/>
          <w:sz w:val="28"/>
          <w:szCs w:val="28"/>
          <w:lang w:eastAsia="ru-RU"/>
        </w:rPr>
        <w:br/>
        <w:t>№ Пр-1483 ГС</w:t>
      </w:r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Правительство Кировской области ПОСТАНОВЛЯЕТ:</w:t>
      </w:r>
    </w:p>
    <w:p w:rsidR="00D336AB" w:rsidRPr="003479E8" w:rsidRDefault="00D336AB" w:rsidP="00D336A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479E8">
        <w:rPr>
          <w:rFonts w:ascii="Times New Roman" w:eastAsia="Times New Roman" w:hAnsi="Times New Roman"/>
          <w:sz w:val="28"/>
          <w:szCs w:val="28"/>
          <w:lang w:eastAsia="ru-RU"/>
        </w:rPr>
        <w:t>Утвердить региональную программу Кировской области «Модернизация систем коммунальной инфраструктуры (2023 – 2027 годы)» (далее – Региональная программа) согласно приложению.</w:t>
      </w:r>
    </w:p>
    <w:p w:rsidR="00D336AB" w:rsidRPr="003479E8" w:rsidRDefault="00D336AB" w:rsidP="00D336A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t xml:space="preserve"> выполнением постановления возложить </w:t>
      </w:r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br/>
        <w:t xml:space="preserve">на заместителя Председателя Правительства Кировской области </w:t>
      </w:r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br/>
      </w:r>
      <w:proofErr w:type="spellStart"/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t>Жердева</w:t>
      </w:r>
      <w:proofErr w:type="spellEnd"/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t xml:space="preserve"> А.А.</w:t>
      </w:r>
      <w:bookmarkStart w:id="0" w:name="_GoBack"/>
      <w:bookmarkEnd w:id="0"/>
    </w:p>
    <w:p w:rsidR="00D336AB" w:rsidRPr="003479E8" w:rsidRDefault="00D336AB" w:rsidP="00D336A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t>Настоящее постановление вступает в силу после его официального опубликования, но не ранее внесения изменений в государственную программу Кировской области «Развитие жилищно-</w:t>
      </w:r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коммунального комплекса и повышение энергетической эффективности», утвержденную постановлением Правительства Кировской области </w:t>
      </w:r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br/>
        <w:t>от 30.12.2019 № 756-П «Об утверждении государственной программы Кировской области «Развитие жилищно-коммунального комплекса и повышение энергетической эффективности», предусматривающих реализацию мероприятий Региональной программы.</w:t>
      </w:r>
      <w:proofErr w:type="gramEnd"/>
    </w:p>
    <w:p w:rsidR="00D336AB" w:rsidRPr="003479E8" w:rsidRDefault="00D336AB" w:rsidP="00D336AB">
      <w:pPr>
        <w:autoSpaceDE w:val="0"/>
        <w:autoSpaceDN w:val="0"/>
        <w:adjustRightInd w:val="0"/>
        <w:spacing w:before="5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t>Губернатор</w:t>
      </w:r>
    </w:p>
    <w:p w:rsidR="00822EE3" w:rsidRPr="00D336AB" w:rsidRDefault="00D336AB" w:rsidP="00D336AB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</w:t>
      </w:r>
      <w:r w:rsidRPr="003479E8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А.В. Соколов</w:t>
      </w:r>
    </w:p>
    <w:sectPr w:rsidR="00822EE3" w:rsidRPr="00D336AB" w:rsidSect="00D336A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5E" w:rsidRDefault="00BC235E" w:rsidP="00D336AB">
      <w:pPr>
        <w:spacing w:after="0" w:line="240" w:lineRule="auto"/>
      </w:pPr>
      <w:r>
        <w:separator/>
      </w:r>
    </w:p>
  </w:endnote>
  <w:endnote w:type="continuationSeparator" w:id="0">
    <w:p w:rsidR="00BC235E" w:rsidRDefault="00BC235E" w:rsidP="00D3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5E" w:rsidRDefault="00BC235E" w:rsidP="00D336AB">
      <w:pPr>
        <w:spacing w:after="0" w:line="240" w:lineRule="auto"/>
      </w:pPr>
      <w:r>
        <w:separator/>
      </w:r>
    </w:p>
  </w:footnote>
  <w:footnote w:type="continuationSeparator" w:id="0">
    <w:p w:rsidR="00BC235E" w:rsidRDefault="00BC235E" w:rsidP="00D3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8498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336AB" w:rsidRPr="00D336AB" w:rsidRDefault="00D336A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336AB">
          <w:rPr>
            <w:rFonts w:ascii="Times New Roman" w:hAnsi="Times New Roman"/>
            <w:sz w:val="24"/>
            <w:szCs w:val="24"/>
          </w:rPr>
          <w:fldChar w:fldCharType="begin"/>
        </w:r>
        <w:r w:rsidRPr="00D336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336AB">
          <w:rPr>
            <w:rFonts w:ascii="Times New Roman" w:hAnsi="Times New Roman"/>
            <w:sz w:val="24"/>
            <w:szCs w:val="24"/>
          </w:rPr>
          <w:fldChar w:fldCharType="separate"/>
        </w:r>
        <w:r w:rsidR="00EC06D7">
          <w:rPr>
            <w:rFonts w:ascii="Times New Roman" w:hAnsi="Times New Roman"/>
            <w:noProof/>
            <w:sz w:val="24"/>
            <w:szCs w:val="24"/>
          </w:rPr>
          <w:t>2</w:t>
        </w:r>
        <w:r w:rsidRPr="00D336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336AB" w:rsidRPr="00D336AB" w:rsidRDefault="00D336AB">
    <w:pPr>
      <w:pStyle w:val="a3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AB" w:rsidRDefault="00D336AB" w:rsidP="00D336AB">
    <w:pPr>
      <w:pStyle w:val="a3"/>
      <w:jc w:val="center"/>
    </w:pPr>
    <w:r>
      <w:rPr>
        <w:noProof/>
        <w:lang w:eastAsia="ru-RU"/>
      </w:rPr>
      <w:drawing>
        <wp:inline distT="0" distB="0" distL="0" distR="0" wp14:anchorId="7BA4A828" wp14:editId="76D40C93">
          <wp:extent cx="457200" cy="5715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5903"/>
    <w:multiLevelType w:val="hybridMultilevel"/>
    <w:tmpl w:val="D45435F4"/>
    <w:lvl w:ilvl="0" w:tplc="DA241AF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AB"/>
    <w:rsid w:val="00822EE3"/>
    <w:rsid w:val="00BC235E"/>
    <w:rsid w:val="00D336AB"/>
    <w:rsid w:val="00DD4921"/>
    <w:rsid w:val="00E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6A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6A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6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6A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6A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6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2</cp:revision>
  <dcterms:created xsi:type="dcterms:W3CDTF">2023-02-08T08:19:00Z</dcterms:created>
  <dcterms:modified xsi:type="dcterms:W3CDTF">2023-02-08T11:19:00Z</dcterms:modified>
</cp:coreProperties>
</file>